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Dear Parent(s)/Guardian(s),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We are encouraging students to take part in the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 the Russell Group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Virtual Fair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Wednesday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29 September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(12:00-1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:00). This free event features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24 Russell Group Universities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along with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interactive webinars and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virtual campus tours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It is aimed at years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and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as well as parents and guardians. The event will provide your child with all the information they need to make informed decisions about their post-18 options.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Students, parents, and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simply need to register online at: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https://russellgroup.vfairs.com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Students and parents can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chat directly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Russell Group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universities to get answers to all of their questions,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find out invaluable information about courses and life at university, and discover what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admissions tutors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are looking for in UCAS applications.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13 interactive webinars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will run throughout the day on a variety of topics, such as UCAS Personal Statements, Oxford and Cambridge, Applying to Russell Group Universities, and Employability Links. There is also a special webinar to help support parents, guardians, and teachers taking place at 18:05. The webinars are run by a panel of representatives from Russell Group universities,  who will also host a Q&amp;A session after the presentations. You can view the webinar timetable and presenters list using the following link: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https://russellgroup.vfairs.com/en/webinar-timetable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Three free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warm-up webinars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will run in the lead up to the event to help introduce students to the Russell Group. Webinars will run on: Applying to a Russell Group University, Why Choose a Russell Group University, with Russell Group CEO Tim Bradshaw, and Student Life at Russell Group Universities. Find out more here: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https://russellgroup.vfairs.com/en/warm-up-webinars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Students should try to register in advance to receive reminder emails with information on how the day will work and how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can make the most of the exhibitor interactions. </w:t>
      </w:r>
    </w:p>
    <w:p w:rsidR="00000000" w:rsidDel="00000000" w:rsidP="00000000" w:rsidRDefault="00000000" w:rsidRPr="00000000" w14:paraId="0000000C">
      <w:pPr>
        <w:shd w:fill="ffffff" w:val="clear"/>
        <w:spacing w:after="280" w:before="280" w:line="276" w:lineRule="auto"/>
        <w:jc w:val="both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event will be available to access on demand until Wednesday 13 October. Students can stream all 13 webinars, view virtual campus tours, visit stands, and download documents.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80" w:before="280" w:line="276" w:lineRule="auto"/>
        <w:jc w:val="both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encourage your son or daughter to book their free place here: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https://russellgroup.vfairs.com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 recommend registering for the event as soon as possible to ensure students have time to prepare for the big day.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1E7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E79B2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79B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sellgroup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hcWJfKtLV+pdGtGB4Qiub+b8w==">AMUW2mWwfEWiv6sDP82wW37NB/MqkUzu3mToytc8kHERTcrc1VZmY45RpofD1eU0NBX8svOzy0DTl7uNQG60Whj4G1ia7CaRf+r8d/i4y13BWeDQICyrpjo=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2021-04-26T12:18:00Z</dcterms:created>
  <dc:creator>jude schofield</dc:creator>
</cp:coreProperties>
</file>